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200F6" w14:textId="77777777" w:rsidR="004974F6" w:rsidRDefault="004974F6"/>
    <w:tbl>
      <w:tblPr>
        <w:tblStyle w:val="TableGrid"/>
        <w:tblW w:w="520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5"/>
        <w:gridCol w:w="3084"/>
        <w:gridCol w:w="2765"/>
        <w:gridCol w:w="2345"/>
      </w:tblGrid>
      <w:tr w:rsidR="004974F6" w:rsidRPr="004A61D0" w14:paraId="4AA7AF38" w14:textId="77777777" w:rsidTr="00E73704">
        <w:trPr>
          <w:trHeight w:val="783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14:paraId="78BECE17" w14:textId="1DAE8C00" w:rsidR="004974F6" w:rsidRPr="001366EA" w:rsidRDefault="00522F29" w:rsidP="004974F6">
            <w:pPr>
              <w:spacing w:before="120"/>
              <w:jc w:val="center"/>
              <w:rPr>
                <w:rFonts w:ascii="Bebas Neue" w:hAnsi="Bebas Neue"/>
                <w:b/>
                <w:sz w:val="24"/>
                <w:szCs w:val="24"/>
              </w:rPr>
            </w:pPr>
            <w:r>
              <w:rPr>
                <w:rFonts w:ascii="Bebas Neue" w:hAnsi="Bebas Neue"/>
                <w:b/>
                <w:sz w:val="24"/>
                <w:szCs w:val="24"/>
              </w:rPr>
              <w:t>PRE-RELEASE</w:t>
            </w:r>
            <w:r w:rsidR="006C213A" w:rsidRPr="001366EA">
              <w:rPr>
                <w:rFonts w:ascii="Bebas Neue" w:hAnsi="Bebas Neue"/>
                <w:b/>
                <w:sz w:val="24"/>
                <w:szCs w:val="24"/>
              </w:rPr>
              <w:t>-</w:t>
            </w:r>
            <w:r>
              <w:rPr>
                <w:rFonts w:ascii="Bebas Neue" w:hAnsi="Bebas Neue"/>
                <w:b/>
                <w:sz w:val="24"/>
                <w:szCs w:val="24"/>
              </w:rPr>
              <w:t xml:space="preserve"> </w:t>
            </w:r>
            <w:r w:rsidR="003A37B3">
              <w:rPr>
                <w:rFonts w:ascii="Bebas Neue" w:hAnsi="Bebas Neue"/>
                <w:b/>
                <w:sz w:val="24"/>
                <w:szCs w:val="24"/>
              </w:rPr>
              <w:t>18</w:t>
            </w:r>
            <w:r>
              <w:rPr>
                <w:rFonts w:ascii="Bebas Neue" w:hAnsi="Bebas Neue"/>
                <w:b/>
                <w:sz w:val="24"/>
                <w:szCs w:val="24"/>
              </w:rPr>
              <w:t>-</w:t>
            </w:r>
            <w:r w:rsidR="00761A63">
              <w:rPr>
                <w:rFonts w:ascii="Bebas Neue" w:hAnsi="Bebas Neue"/>
                <w:b/>
                <w:sz w:val="24"/>
                <w:szCs w:val="24"/>
              </w:rPr>
              <w:t>to-24-</w:t>
            </w:r>
            <w:r>
              <w:rPr>
                <w:rFonts w:ascii="Bebas Neue" w:hAnsi="Bebas Neue"/>
                <w:b/>
                <w:sz w:val="24"/>
                <w:szCs w:val="24"/>
              </w:rPr>
              <w:t xml:space="preserve">month </w:t>
            </w:r>
            <w:r w:rsidR="006C213A" w:rsidRPr="001366EA">
              <w:rPr>
                <w:rFonts w:ascii="Bebas Neue" w:hAnsi="Bebas Neue"/>
                <w:b/>
                <w:sz w:val="24"/>
                <w:szCs w:val="24"/>
              </w:rPr>
              <w:t>Curriculum</w:t>
            </w:r>
          </w:p>
          <w:p w14:paraId="404FA632" w14:textId="21B6B15C" w:rsidR="001366EA" w:rsidRPr="004A61D0" w:rsidRDefault="001366EA" w:rsidP="004974F6">
            <w:pPr>
              <w:spacing w:before="120"/>
              <w:jc w:val="center"/>
              <w:rPr>
                <w:rFonts w:ascii="Bebas Neue" w:hAnsi="Bebas Neue"/>
                <w:sz w:val="24"/>
                <w:szCs w:val="24"/>
              </w:rPr>
            </w:pPr>
          </w:p>
        </w:tc>
      </w:tr>
      <w:tr w:rsidR="004974F6" w:rsidRPr="00E87C66" w14:paraId="39A1CA90" w14:textId="77777777" w:rsidTr="00521445">
        <w:trPr>
          <w:trHeight w:val="240"/>
        </w:trPr>
        <w:tc>
          <w:tcPr>
            <w:tcW w:w="3832" w:type="pct"/>
            <w:gridSpan w:val="3"/>
            <w:tcBorders>
              <w:top w:val="nil"/>
              <w:bottom w:val="single" w:sz="24" w:space="0" w:color="4F81BD" w:themeColor="accent1"/>
            </w:tcBorders>
          </w:tcPr>
          <w:p w14:paraId="1DF9D621" w14:textId="16B55B03" w:rsidR="004974F6" w:rsidRPr="00F20575" w:rsidRDefault="006C213A" w:rsidP="004974F6">
            <w:pPr>
              <w:spacing w:before="4" w:after="4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 xml:space="preserve"> Pre</w:t>
            </w:r>
            <w:r w:rsidR="00522F29">
              <w:rPr>
                <w:rFonts w:ascii="Myriad Pro" w:hAnsi="Myriad Pro"/>
                <w:b/>
                <w:sz w:val="18"/>
                <w:szCs w:val="18"/>
              </w:rPr>
              <w:t>-</w:t>
            </w:r>
            <w:r>
              <w:rPr>
                <w:rFonts w:ascii="Myriad Pro" w:hAnsi="Myriad Pro"/>
                <w:b/>
                <w:sz w:val="18"/>
                <w:szCs w:val="18"/>
              </w:rPr>
              <w:t xml:space="preserve">release  </w:t>
            </w:r>
            <w:r w:rsidR="00522F29">
              <w:rPr>
                <w:rFonts w:ascii="Myriad Pro" w:hAnsi="Myriad Pro"/>
                <w:b/>
                <w:sz w:val="18"/>
                <w:szCs w:val="18"/>
              </w:rPr>
              <w:t>Module</w:t>
            </w:r>
            <w:r>
              <w:rPr>
                <w:rFonts w:ascii="Myriad Pro" w:hAnsi="Myriad Pro"/>
                <w:b/>
                <w:sz w:val="18"/>
                <w:szCs w:val="18"/>
              </w:rPr>
              <w:t xml:space="preserve">                        Job/Life Skill Focus</w:t>
            </w:r>
          </w:p>
        </w:tc>
        <w:tc>
          <w:tcPr>
            <w:tcW w:w="1168" w:type="pct"/>
            <w:tcBorders>
              <w:top w:val="nil"/>
              <w:bottom w:val="single" w:sz="24" w:space="0" w:color="9BBB59" w:themeColor="accent3"/>
            </w:tcBorders>
          </w:tcPr>
          <w:p w14:paraId="14988137" w14:textId="36552EB7" w:rsidR="004974F6" w:rsidRPr="00E87C66" w:rsidRDefault="006C213A" w:rsidP="004974F6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Collaboration Partners</w:t>
            </w:r>
          </w:p>
        </w:tc>
      </w:tr>
      <w:tr w:rsidR="003F287F" w:rsidRPr="00C570D7" w14:paraId="2641CEAD" w14:textId="77777777" w:rsidTr="00521445">
        <w:trPr>
          <w:trHeight w:val="1290"/>
        </w:trPr>
        <w:tc>
          <w:tcPr>
            <w:tcW w:w="919" w:type="pct"/>
            <w:tcBorders>
              <w:top w:val="single" w:sz="24" w:space="0" w:color="4F81BD" w:themeColor="accent1"/>
              <w:bottom w:val="single" w:sz="4" w:space="0" w:color="BFBFBF" w:themeColor="background1" w:themeShade="BF"/>
            </w:tcBorders>
          </w:tcPr>
          <w:p w14:paraId="43BD803C" w14:textId="77777777" w:rsidR="00864B45" w:rsidRPr="00864B45" w:rsidRDefault="00864B45" w:rsidP="006C213A">
            <w:pPr>
              <w:spacing w:before="4" w:after="4"/>
              <w:rPr>
                <w:rFonts w:ascii="Myriad Pro" w:hAnsi="Myriad Pro"/>
                <w:b/>
                <w:sz w:val="12"/>
                <w:szCs w:val="12"/>
              </w:rPr>
            </w:pPr>
          </w:p>
          <w:p w14:paraId="3A711D8E" w14:textId="68F6162C" w:rsidR="00E96B25" w:rsidRPr="00864B45" w:rsidRDefault="006C213A" w:rsidP="006C213A">
            <w:pPr>
              <w:spacing w:before="4" w:after="4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7 Habits</w:t>
            </w:r>
            <w:r w:rsidR="00FA4AA9">
              <w:rPr>
                <w:rFonts w:ascii="Myriad Pro" w:hAnsi="Myriad Pro"/>
                <w:b/>
                <w:sz w:val="18"/>
                <w:szCs w:val="18"/>
              </w:rPr>
              <w:t xml:space="preserve"> on the Inside</w:t>
            </w:r>
          </w:p>
        </w:tc>
        <w:tc>
          <w:tcPr>
            <w:tcW w:w="1536" w:type="pct"/>
            <w:tcBorders>
              <w:top w:val="single" w:sz="24" w:space="0" w:color="4F81BD" w:themeColor="accen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3093D" w14:textId="77777777" w:rsidR="00864B45" w:rsidRPr="00864B45" w:rsidRDefault="00864B45" w:rsidP="00864B45">
            <w:pPr>
              <w:pStyle w:val="ListParagraph"/>
              <w:spacing w:before="4" w:after="4"/>
              <w:ind w:left="216"/>
              <w:rPr>
                <w:rFonts w:ascii="Myriad Pro" w:hAnsi="Myriad Pro"/>
                <w:color w:val="595959" w:themeColor="text1" w:themeTint="A6"/>
                <w:sz w:val="10"/>
                <w:szCs w:val="10"/>
              </w:rPr>
            </w:pPr>
          </w:p>
          <w:p w14:paraId="37D60EE1" w14:textId="40516D18" w:rsidR="00E96B25" w:rsidRDefault="006C213A" w:rsidP="003F287F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Personal responsibility</w:t>
            </w:r>
          </w:p>
          <w:p w14:paraId="259925E5" w14:textId="77777777" w:rsidR="006C213A" w:rsidRDefault="006C213A" w:rsidP="003F287F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Decision making</w:t>
            </w:r>
          </w:p>
          <w:p w14:paraId="0F6CECCC" w14:textId="77777777" w:rsidR="006C213A" w:rsidRDefault="006C213A" w:rsidP="003F287F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Priority setting/planning</w:t>
            </w:r>
          </w:p>
          <w:p w14:paraId="3DDB0E8E" w14:textId="659C82B8" w:rsidR="006C213A" w:rsidRPr="003F287F" w:rsidRDefault="006C213A" w:rsidP="00521445">
            <w:pPr>
              <w:pStyle w:val="ListParagraph"/>
              <w:spacing w:before="4" w:after="4"/>
              <w:ind w:left="216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77" w:type="pct"/>
            <w:tcBorders>
              <w:top w:val="single" w:sz="24" w:space="0" w:color="4F81BD" w:themeColor="accent1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CA266B" w14:textId="77777777" w:rsidR="00C570D7" w:rsidRPr="00521445" w:rsidRDefault="00C570D7" w:rsidP="00C570D7">
            <w:pPr>
              <w:spacing w:before="4" w:after="4"/>
              <w:rPr>
                <w:rFonts w:ascii="Myriad Pro" w:hAnsi="Myriad Pro"/>
                <w:sz w:val="10"/>
                <w:szCs w:val="10"/>
              </w:rPr>
            </w:pPr>
          </w:p>
          <w:p w14:paraId="330BFF59" w14:textId="77777777" w:rsidR="00521445" w:rsidRDefault="00521445" w:rsidP="00521445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Interrelationship skills</w:t>
            </w:r>
          </w:p>
          <w:p w14:paraId="6E4FCA07" w14:textId="4753682E" w:rsidR="00521445" w:rsidRDefault="00521445" w:rsidP="00521445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Listening; negotiating</w:t>
            </w:r>
          </w:p>
          <w:p w14:paraId="65D0796F" w14:textId="126DD5F2" w:rsidR="00593C5E" w:rsidRDefault="00593C5E" w:rsidP="00521445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Synergy</w:t>
            </w:r>
          </w:p>
          <w:p w14:paraId="1AB562CF" w14:textId="4972F925" w:rsidR="00593C5E" w:rsidRDefault="00593C5E" w:rsidP="00521445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Continued learning</w:t>
            </w:r>
          </w:p>
          <w:p w14:paraId="51E61FF0" w14:textId="10C0A47D" w:rsidR="00E96B25" w:rsidRPr="00C570D7" w:rsidRDefault="00E96B25" w:rsidP="00521445">
            <w:pPr>
              <w:pStyle w:val="ListParagraph"/>
              <w:spacing w:before="4" w:after="4"/>
              <w:ind w:left="216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24" w:space="0" w:color="9BBB59" w:themeColor="accent3"/>
              <w:bottom w:val="single" w:sz="4" w:space="0" w:color="BFBFBF" w:themeColor="background1" w:themeShade="BF"/>
            </w:tcBorders>
          </w:tcPr>
          <w:p w14:paraId="0464183A" w14:textId="77777777" w:rsidR="00EE06F1" w:rsidRPr="00864B45" w:rsidRDefault="00EE06F1" w:rsidP="00A44B1B">
            <w:pPr>
              <w:spacing w:before="4" w:after="4"/>
              <w:rPr>
                <w:rFonts w:ascii="Myriad Pro" w:hAnsi="Myriad Pro"/>
                <w:sz w:val="10"/>
                <w:szCs w:val="10"/>
              </w:rPr>
            </w:pPr>
          </w:p>
          <w:p w14:paraId="26D8463F" w14:textId="63F86B77" w:rsidR="007221B0" w:rsidRPr="000E63CF" w:rsidRDefault="006C213A" w:rsidP="007221B0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  <w:r w:rsidRPr="000E63CF">
              <w:rPr>
                <w:rFonts w:ascii="Myriad Pro" w:hAnsi="Myriad Pro"/>
                <w:sz w:val="18"/>
                <w:szCs w:val="18"/>
              </w:rPr>
              <w:t>Community Speakers</w:t>
            </w:r>
            <w:r w:rsidR="003A37B3">
              <w:rPr>
                <w:rFonts w:ascii="Myriad Pro" w:hAnsi="Myriad Pro"/>
                <w:sz w:val="18"/>
                <w:szCs w:val="18"/>
              </w:rPr>
              <w:t xml:space="preserve"> and instructors</w:t>
            </w:r>
          </w:p>
          <w:p w14:paraId="520BB594" w14:textId="77777777" w:rsidR="00E96B25" w:rsidRPr="00C570D7" w:rsidRDefault="00E96B25" w:rsidP="00A44B1B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3F287F" w:rsidRPr="004A61D0" w14:paraId="55839721" w14:textId="77777777" w:rsidTr="00521445">
        <w:trPr>
          <w:trHeight w:val="120"/>
        </w:trPr>
        <w:tc>
          <w:tcPr>
            <w:tcW w:w="91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5A28981" w14:textId="77777777" w:rsidR="00CA1CA5" w:rsidRPr="004A61D0" w:rsidRDefault="00CA1CA5" w:rsidP="00F2057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  <w:tc>
          <w:tcPr>
            <w:tcW w:w="2913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781FEB8" w14:textId="77777777" w:rsidR="00CA1CA5" w:rsidRPr="004A61D0" w:rsidRDefault="00CA1CA5" w:rsidP="00F2057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1159F0E" w14:textId="77777777" w:rsidR="00CA1CA5" w:rsidRPr="004A61D0" w:rsidRDefault="00CA1CA5" w:rsidP="00F2057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</w:tr>
      <w:tr w:rsidR="00BD3271" w:rsidRPr="00E87C66" w14:paraId="01D91E0E" w14:textId="77777777" w:rsidTr="00BD3271">
        <w:trPr>
          <w:trHeight w:val="210"/>
        </w:trPr>
        <w:tc>
          <w:tcPr>
            <w:tcW w:w="5000" w:type="pct"/>
            <w:gridSpan w:val="4"/>
            <w:tcBorders>
              <w:top w:val="nil"/>
              <w:bottom w:val="single" w:sz="24" w:space="0" w:color="548DD4" w:themeColor="text2" w:themeTint="99"/>
            </w:tcBorders>
          </w:tcPr>
          <w:p w14:paraId="5A942EED" w14:textId="04729438" w:rsidR="00BD3271" w:rsidRPr="00E87C66" w:rsidRDefault="00BD3271" w:rsidP="004A61D0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 xml:space="preserve"> </w:t>
            </w:r>
          </w:p>
        </w:tc>
      </w:tr>
      <w:tr w:rsidR="003F287F" w:rsidRPr="00E87C66" w14:paraId="5399B195" w14:textId="77777777" w:rsidTr="00521445">
        <w:trPr>
          <w:trHeight w:val="1137"/>
        </w:trPr>
        <w:tc>
          <w:tcPr>
            <w:tcW w:w="919" w:type="pct"/>
            <w:tcBorders>
              <w:top w:val="single" w:sz="24" w:space="0" w:color="548DD4" w:themeColor="text2" w:themeTint="9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81209B" w14:textId="77777777" w:rsidR="00864B45" w:rsidRDefault="00864B45" w:rsidP="001366EA">
            <w:pPr>
              <w:rPr>
                <w:rFonts w:ascii="Myriad Pro" w:hAnsi="Myriad Pro"/>
                <w:b/>
                <w:sz w:val="18"/>
                <w:szCs w:val="18"/>
              </w:rPr>
            </w:pPr>
          </w:p>
          <w:p w14:paraId="75A0FA84" w14:textId="2518765A" w:rsidR="00C570D7" w:rsidRPr="001366EA" w:rsidRDefault="00FA4AA9" w:rsidP="001366EA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1366EA">
              <w:rPr>
                <w:rFonts w:ascii="Myriad Pro" w:hAnsi="Myriad Pro"/>
                <w:b/>
                <w:sz w:val="18"/>
                <w:szCs w:val="18"/>
              </w:rPr>
              <w:t>Financial Peace</w:t>
            </w:r>
          </w:p>
          <w:p w14:paraId="67059F4C" w14:textId="56908330" w:rsidR="00FA4AA9" w:rsidRPr="001366EA" w:rsidRDefault="00FA4AA9" w:rsidP="001366EA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1366EA">
              <w:rPr>
                <w:rFonts w:ascii="Myriad Pro" w:hAnsi="Myriad Pro"/>
                <w:b/>
                <w:sz w:val="18"/>
                <w:szCs w:val="18"/>
              </w:rPr>
              <w:t>Dave Ramsey</w:t>
            </w:r>
          </w:p>
          <w:p w14:paraId="3BB79835" w14:textId="77777777" w:rsidR="00C570D7" w:rsidRPr="00E87C66" w:rsidRDefault="00C570D7" w:rsidP="00E87C66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  <w:p w14:paraId="6D1A14C8" w14:textId="77777777" w:rsidR="00C570D7" w:rsidRPr="00E87C66" w:rsidRDefault="00C570D7" w:rsidP="00FA4AA9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536" w:type="pct"/>
            <w:tcBorders>
              <w:top w:val="single" w:sz="24" w:space="0" w:color="548DD4" w:themeColor="text2" w:themeTint="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F1CEA86" w14:textId="77777777" w:rsidR="00864B45" w:rsidRPr="00864B45" w:rsidRDefault="00864B45" w:rsidP="00864B45">
            <w:pPr>
              <w:pStyle w:val="ListParagraph"/>
              <w:spacing w:before="4" w:after="4"/>
              <w:ind w:left="216"/>
              <w:rPr>
                <w:rFonts w:ascii="Myriad Pro" w:hAnsi="Myriad Pro"/>
                <w:color w:val="595959" w:themeColor="text1" w:themeTint="A6"/>
                <w:sz w:val="12"/>
                <w:szCs w:val="12"/>
              </w:rPr>
            </w:pPr>
          </w:p>
          <w:p w14:paraId="34D20E58" w14:textId="12CC9FD8" w:rsidR="00FA4AA9" w:rsidRDefault="00FA4AA9" w:rsidP="00C570D7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Financial responsibility</w:t>
            </w:r>
          </w:p>
          <w:p w14:paraId="291FD965" w14:textId="4D18A08A" w:rsidR="00FA4AA9" w:rsidRDefault="00FA4AA9" w:rsidP="00C570D7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Budgeting</w:t>
            </w:r>
          </w:p>
          <w:p w14:paraId="19CAFA68" w14:textId="1A0E12D5" w:rsidR="00C570D7" w:rsidRPr="00E87C66" w:rsidRDefault="00FA4AA9" w:rsidP="00C570D7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Debt/credit management</w:t>
            </w:r>
            <w:r w:rsidR="00C570D7" w:rsidRPr="00C570D7"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377" w:type="pct"/>
            <w:tcBorders>
              <w:top w:val="single" w:sz="24" w:space="0" w:color="548DD4" w:themeColor="text2" w:themeTint="99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F5174A" w14:textId="77777777" w:rsidR="007221B0" w:rsidRPr="00E87C66" w:rsidRDefault="007221B0" w:rsidP="004A61D0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  <w:p w14:paraId="1A5A8707" w14:textId="2F0FD8FE" w:rsidR="00C570D7" w:rsidRPr="00FA4AA9" w:rsidRDefault="00C570D7" w:rsidP="00FA4AA9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24" w:space="0" w:color="9BBB59" w:themeColor="accent3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FACF11" w14:textId="77777777" w:rsidR="00C570D7" w:rsidRPr="00864B45" w:rsidRDefault="00C570D7" w:rsidP="004A61D0">
            <w:pPr>
              <w:spacing w:before="4" w:after="4"/>
              <w:rPr>
                <w:rFonts w:ascii="Myriad Pro" w:hAnsi="Myriad Pro"/>
                <w:sz w:val="12"/>
                <w:szCs w:val="12"/>
              </w:rPr>
            </w:pPr>
          </w:p>
          <w:p w14:paraId="02CB1797" w14:textId="0D275E6F" w:rsidR="00FA4AA9" w:rsidRDefault="003A37B3" w:rsidP="00FA4AA9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  <w:proofErr w:type="spellStart"/>
            <w:r>
              <w:rPr>
                <w:rFonts w:ascii="Myriad Pro" w:hAnsi="Myriad Pro"/>
                <w:sz w:val="18"/>
                <w:szCs w:val="18"/>
              </w:rPr>
              <w:t>Truist</w:t>
            </w:r>
            <w:proofErr w:type="spellEnd"/>
            <w:r>
              <w:rPr>
                <w:rFonts w:ascii="Myriad Pro" w:hAnsi="Myriad Pro"/>
                <w:sz w:val="18"/>
                <w:szCs w:val="18"/>
              </w:rPr>
              <w:t xml:space="preserve"> Bank</w:t>
            </w:r>
          </w:p>
          <w:p w14:paraId="3A5E6DB7" w14:textId="2BD11C7C" w:rsidR="003A37B3" w:rsidRPr="000E63CF" w:rsidRDefault="003A37B3" w:rsidP="00FA4AA9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Piedmont Federal Savings Bank</w:t>
            </w:r>
          </w:p>
          <w:p w14:paraId="42D07EB5" w14:textId="4075C146" w:rsidR="00FA4AA9" w:rsidRPr="00FA4AA9" w:rsidRDefault="00FA4AA9" w:rsidP="00FA4AA9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  <w:r w:rsidRPr="000E63CF">
              <w:rPr>
                <w:rFonts w:ascii="Myriad Pro" w:hAnsi="Myriad Pro"/>
                <w:sz w:val="18"/>
                <w:szCs w:val="18"/>
              </w:rPr>
              <w:t>Local CPA</w:t>
            </w:r>
          </w:p>
        </w:tc>
      </w:tr>
      <w:tr w:rsidR="003F287F" w:rsidRPr="004A61D0" w14:paraId="64728FCA" w14:textId="77777777" w:rsidTr="00521445">
        <w:trPr>
          <w:trHeight w:val="120"/>
        </w:trPr>
        <w:tc>
          <w:tcPr>
            <w:tcW w:w="91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A3E7413" w14:textId="77777777" w:rsidR="00CA1CA5" w:rsidRPr="004A61D0" w:rsidRDefault="00CA1CA5" w:rsidP="00CA1CA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  <w:tc>
          <w:tcPr>
            <w:tcW w:w="2913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8F7D9AA" w14:textId="77777777" w:rsidR="00CA1CA5" w:rsidRPr="004A61D0" w:rsidRDefault="00CA1CA5" w:rsidP="00CA1CA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76623A7" w14:textId="77777777" w:rsidR="00CA1CA5" w:rsidRPr="004A61D0" w:rsidRDefault="00CA1CA5" w:rsidP="00CA1CA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</w:tr>
      <w:tr w:rsidR="00FA4AA9" w:rsidRPr="00E87C66" w14:paraId="42F139CA" w14:textId="77777777" w:rsidTr="00BD3271">
        <w:trPr>
          <w:trHeight w:val="225"/>
        </w:trPr>
        <w:tc>
          <w:tcPr>
            <w:tcW w:w="5000" w:type="pct"/>
            <w:gridSpan w:val="4"/>
            <w:tcBorders>
              <w:top w:val="nil"/>
              <w:bottom w:val="single" w:sz="24" w:space="0" w:color="9BBB59" w:themeColor="accent3"/>
            </w:tcBorders>
          </w:tcPr>
          <w:p w14:paraId="5F866C2F" w14:textId="68C429E4" w:rsidR="00FA4AA9" w:rsidRPr="00E87C66" w:rsidRDefault="00FA4AA9" w:rsidP="004974F6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3F287F" w:rsidRPr="00C570D7" w14:paraId="503A7D5F" w14:textId="77777777" w:rsidTr="00521445">
        <w:trPr>
          <w:trHeight w:val="1965"/>
        </w:trPr>
        <w:tc>
          <w:tcPr>
            <w:tcW w:w="919" w:type="pct"/>
            <w:tcBorders>
              <w:top w:val="single" w:sz="24" w:space="0" w:color="4F81BD" w:themeColor="accent1"/>
              <w:bottom w:val="single" w:sz="4" w:space="0" w:color="BFBFBF" w:themeColor="background1" w:themeShade="BF"/>
            </w:tcBorders>
          </w:tcPr>
          <w:p w14:paraId="0795FB18" w14:textId="77777777" w:rsidR="00864B45" w:rsidRPr="00521445" w:rsidRDefault="00864B45" w:rsidP="004A61D0">
            <w:pPr>
              <w:spacing w:before="4" w:after="4"/>
              <w:rPr>
                <w:rFonts w:ascii="Myriad Pro" w:hAnsi="Myriad Pro"/>
                <w:b/>
                <w:sz w:val="14"/>
                <w:szCs w:val="14"/>
              </w:rPr>
            </w:pPr>
          </w:p>
          <w:p w14:paraId="2A8EF95C" w14:textId="70E12003" w:rsidR="006543BC" w:rsidRPr="00C570D7" w:rsidRDefault="00FA4AA9" w:rsidP="004A61D0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Project Reentry</w:t>
            </w:r>
          </w:p>
        </w:tc>
        <w:tc>
          <w:tcPr>
            <w:tcW w:w="2913" w:type="pct"/>
            <w:gridSpan w:val="2"/>
            <w:tcBorders>
              <w:top w:val="single" w:sz="24" w:space="0" w:color="4F81BD" w:themeColor="accent1"/>
              <w:bottom w:val="single" w:sz="4" w:space="0" w:color="BFBFBF" w:themeColor="background1" w:themeShade="BF"/>
            </w:tcBorders>
          </w:tcPr>
          <w:p w14:paraId="50057713" w14:textId="77777777" w:rsidR="00864B45" w:rsidRPr="00864B45" w:rsidRDefault="00864B45" w:rsidP="00864B45">
            <w:pPr>
              <w:pStyle w:val="ListParagraph"/>
              <w:spacing w:before="4" w:after="4"/>
              <w:ind w:left="216"/>
              <w:rPr>
                <w:rFonts w:ascii="Myriad Pro" w:hAnsi="Myriad Pro"/>
                <w:color w:val="595959" w:themeColor="text1" w:themeTint="A6"/>
                <w:sz w:val="12"/>
                <w:szCs w:val="12"/>
              </w:rPr>
            </w:pPr>
          </w:p>
          <w:p w14:paraId="62C2A412" w14:textId="1FCE7FB1" w:rsidR="006543BC" w:rsidRDefault="00FA4AA9" w:rsidP="004A61D0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Access to social services</w:t>
            </w:r>
          </w:p>
          <w:p w14:paraId="5B1B6EC7" w14:textId="77777777" w:rsidR="00FA4AA9" w:rsidRDefault="00FA4AA9" w:rsidP="004A61D0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Personal responsibility</w:t>
            </w:r>
          </w:p>
          <w:p w14:paraId="7DEE993E" w14:textId="6F3837F0" w:rsidR="00FA4AA9" w:rsidRDefault="00FA4AA9" w:rsidP="004A61D0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Parenting</w:t>
            </w:r>
          </w:p>
          <w:p w14:paraId="00A9B72A" w14:textId="77777777" w:rsidR="00FA4AA9" w:rsidRDefault="00FA4AA9" w:rsidP="004A61D0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Addictions/addictive behavior</w:t>
            </w:r>
          </w:p>
          <w:p w14:paraId="0578302C" w14:textId="77777777" w:rsidR="00FA4AA9" w:rsidRDefault="00FA4AA9" w:rsidP="004A61D0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Employment after release: applications, resumes, transferable skills</w:t>
            </w:r>
          </w:p>
          <w:p w14:paraId="44399A4C" w14:textId="77777777" w:rsidR="00FA4AA9" w:rsidRDefault="00FA4AA9" w:rsidP="004A61D0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Access to employer database and placement services</w:t>
            </w:r>
          </w:p>
          <w:p w14:paraId="29FA2D1E" w14:textId="4CE9E66C" w:rsidR="00864B45" w:rsidRPr="003F287F" w:rsidRDefault="00864B45" w:rsidP="00864B45">
            <w:pPr>
              <w:pStyle w:val="ListParagraph"/>
              <w:spacing w:before="4" w:after="4"/>
              <w:ind w:left="216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24" w:space="0" w:color="9BBB59" w:themeColor="accent3"/>
              <w:bottom w:val="single" w:sz="4" w:space="0" w:color="BFBFBF" w:themeColor="background1" w:themeShade="BF"/>
            </w:tcBorders>
          </w:tcPr>
          <w:p w14:paraId="6D8D7FBD" w14:textId="77777777" w:rsidR="00864B45" w:rsidRPr="00864B45" w:rsidRDefault="00864B45" w:rsidP="00FA4AA9">
            <w:pPr>
              <w:spacing w:before="4" w:after="4"/>
              <w:rPr>
                <w:rFonts w:ascii="Myriad Pro" w:hAnsi="Myriad Pro"/>
                <w:b/>
                <w:sz w:val="12"/>
                <w:szCs w:val="12"/>
              </w:rPr>
            </w:pPr>
          </w:p>
          <w:p w14:paraId="3D62FE6B" w14:textId="7CB60291" w:rsidR="00E87C66" w:rsidRPr="000E63CF" w:rsidRDefault="00FA4AA9" w:rsidP="00FA4AA9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  <w:r w:rsidRPr="000E63CF">
              <w:rPr>
                <w:rFonts w:ascii="Myriad Pro" w:hAnsi="Myriad Pro"/>
                <w:sz w:val="18"/>
                <w:szCs w:val="18"/>
              </w:rPr>
              <w:t>Goodwill</w:t>
            </w:r>
          </w:p>
          <w:p w14:paraId="4B7B3203" w14:textId="7C221E9A" w:rsidR="00FA4AA9" w:rsidRPr="00E87C66" w:rsidRDefault="00FA4AA9" w:rsidP="00FA4AA9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  <w:r w:rsidRPr="000E63CF">
              <w:rPr>
                <w:rFonts w:ascii="Myriad Pro" w:hAnsi="Myriad Pro"/>
                <w:sz w:val="18"/>
                <w:szCs w:val="18"/>
              </w:rPr>
              <w:t>Project Reentry</w:t>
            </w:r>
          </w:p>
        </w:tc>
      </w:tr>
      <w:tr w:rsidR="003F287F" w:rsidRPr="004A61D0" w14:paraId="04B4629C" w14:textId="77777777" w:rsidTr="00521445">
        <w:trPr>
          <w:trHeight w:val="120"/>
        </w:trPr>
        <w:tc>
          <w:tcPr>
            <w:tcW w:w="91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EE88F02" w14:textId="77777777" w:rsidR="00CA1CA5" w:rsidRPr="004A61D0" w:rsidRDefault="00CA1CA5" w:rsidP="00F2057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  <w:tc>
          <w:tcPr>
            <w:tcW w:w="2913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AC33656" w14:textId="77777777" w:rsidR="00CA1CA5" w:rsidRPr="004A61D0" w:rsidRDefault="00CA1CA5" w:rsidP="00F2057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E086FC3" w14:textId="77777777" w:rsidR="00CA1CA5" w:rsidRPr="004A61D0" w:rsidRDefault="00CA1CA5" w:rsidP="00F2057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</w:tr>
      <w:tr w:rsidR="00BD3271" w:rsidRPr="00E87C66" w14:paraId="3E0184C5" w14:textId="77777777" w:rsidTr="00BD3271">
        <w:trPr>
          <w:trHeight w:val="225"/>
        </w:trPr>
        <w:tc>
          <w:tcPr>
            <w:tcW w:w="5000" w:type="pct"/>
            <w:gridSpan w:val="4"/>
            <w:tcBorders>
              <w:top w:val="nil"/>
              <w:bottom w:val="single" w:sz="24" w:space="0" w:color="4F81BD" w:themeColor="accent1"/>
            </w:tcBorders>
          </w:tcPr>
          <w:p w14:paraId="5B49EC77" w14:textId="0D0887AE" w:rsidR="00BD3271" w:rsidRPr="00E87C66" w:rsidRDefault="00BD3271" w:rsidP="004974F6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 xml:space="preserve"> </w:t>
            </w:r>
          </w:p>
        </w:tc>
      </w:tr>
      <w:tr w:rsidR="003F287F" w:rsidRPr="00C570D7" w14:paraId="049AE1E4" w14:textId="77777777" w:rsidTr="00521445">
        <w:trPr>
          <w:trHeight w:val="1515"/>
        </w:trPr>
        <w:tc>
          <w:tcPr>
            <w:tcW w:w="919" w:type="pct"/>
            <w:tcBorders>
              <w:top w:val="single" w:sz="24" w:space="0" w:color="4F81BD" w:themeColor="accent1"/>
              <w:bottom w:val="single" w:sz="4" w:space="0" w:color="BFBFBF" w:themeColor="background1" w:themeShade="BF"/>
            </w:tcBorders>
          </w:tcPr>
          <w:p w14:paraId="6F8251D7" w14:textId="521C600C" w:rsidR="00E87C66" w:rsidRPr="00FA4AA9" w:rsidRDefault="00FA4AA9" w:rsidP="00FA4AA9">
            <w:pPr>
              <w:spacing w:before="120" w:after="4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Employability Skills</w:t>
            </w:r>
          </w:p>
          <w:p w14:paraId="1830D0D9" w14:textId="17ACAFD7" w:rsidR="00E87C66" w:rsidRPr="00FA4AA9" w:rsidRDefault="00E87C66" w:rsidP="00FA4AA9">
            <w:pPr>
              <w:spacing w:before="4" w:after="4"/>
              <w:rPr>
                <w:rFonts w:ascii="Myriad Pro" w:hAnsi="Myriad Pro"/>
                <w:b/>
                <w:sz w:val="18"/>
                <w:szCs w:val="18"/>
              </w:rPr>
            </w:pPr>
          </w:p>
          <w:p w14:paraId="23C8DC65" w14:textId="77777777" w:rsidR="00E87C66" w:rsidRPr="00E87C66" w:rsidRDefault="00E87C66" w:rsidP="004A61D0">
            <w:pPr>
              <w:spacing w:before="4" w:after="4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536" w:type="pct"/>
            <w:tcBorders>
              <w:top w:val="single" w:sz="24" w:space="0" w:color="4F81BD" w:themeColor="accent1"/>
              <w:bottom w:val="single" w:sz="4" w:space="0" w:color="BFBFBF" w:themeColor="background1" w:themeShade="BF"/>
            </w:tcBorders>
          </w:tcPr>
          <w:p w14:paraId="4774DC83" w14:textId="77777777" w:rsidR="00521445" w:rsidRPr="00521445" w:rsidRDefault="00521445" w:rsidP="00521445">
            <w:pPr>
              <w:pStyle w:val="ListParagraph"/>
              <w:spacing w:before="4" w:after="4"/>
              <w:ind w:left="216"/>
              <w:rPr>
                <w:rFonts w:ascii="Myriad Pro" w:hAnsi="Myriad Pro"/>
                <w:color w:val="595959" w:themeColor="text1" w:themeTint="A6"/>
                <w:sz w:val="10"/>
                <w:szCs w:val="10"/>
              </w:rPr>
            </w:pPr>
          </w:p>
          <w:p w14:paraId="3F52E711" w14:textId="5FC9454F" w:rsidR="001366EA" w:rsidRDefault="001366EA" w:rsidP="001366EA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Resume writing; cover letter</w:t>
            </w:r>
          </w:p>
          <w:p w14:paraId="654993A6" w14:textId="2D3E7BDA" w:rsidR="001366EA" w:rsidRDefault="001366EA" w:rsidP="001366EA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Job interviews</w:t>
            </w:r>
          </w:p>
          <w:p w14:paraId="51221BD5" w14:textId="38BC1A2D" w:rsidR="001366EA" w:rsidRDefault="001366EA" w:rsidP="001366EA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Networking</w:t>
            </w:r>
          </w:p>
          <w:p w14:paraId="2344F68F" w14:textId="29B5473E" w:rsidR="001366EA" w:rsidRDefault="001366EA" w:rsidP="001366EA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Communication Skills</w:t>
            </w:r>
          </w:p>
          <w:p w14:paraId="63F9BB59" w14:textId="46D8879F" w:rsidR="00FA4AA9" w:rsidRPr="00FA4AA9" w:rsidRDefault="00FA4AA9" w:rsidP="001366EA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377" w:type="pct"/>
            <w:tcBorders>
              <w:top w:val="single" w:sz="24" w:space="0" w:color="4F81BD" w:themeColor="accent1"/>
              <w:bottom w:val="single" w:sz="4" w:space="0" w:color="BFBFBF" w:themeColor="background1" w:themeShade="BF"/>
            </w:tcBorders>
          </w:tcPr>
          <w:p w14:paraId="4E5E4CDD" w14:textId="77777777" w:rsidR="00521445" w:rsidRPr="00521445" w:rsidRDefault="00521445" w:rsidP="00521445">
            <w:pPr>
              <w:pStyle w:val="ListParagraph"/>
              <w:spacing w:before="4" w:after="4"/>
              <w:ind w:left="216"/>
              <w:rPr>
                <w:rFonts w:ascii="Myriad Pro" w:hAnsi="Myriad Pro"/>
                <w:color w:val="595959" w:themeColor="text1" w:themeTint="A6"/>
                <w:sz w:val="10"/>
                <w:szCs w:val="10"/>
              </w:rPr>
            </w:pPr>
          </w:p>
          <w:p w14:paraId="003211FA" w14:textId="693C6E3F" w:rsidR="00522F29" w:rsidRDefault="00522F29" w:rsidP="00522F29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Trade school and certification</w:t>
            </w:r>
          </w:p>
          <w:p w14:paraId="0D408E78" w14:textId="3F0C9CCB" w:rsidR="00E87C66" w:rsidRPr="00C570D7" w:rsidRDefault="00522F29" w:rsidP="00522F29">
            <w:pPr>
              <w:pStyle w:val="ListParagraph"/>
              <w:spacing w:before="4" w:after="4"/>
              <w:ind w:left="216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option</w:t>
            </w:r>
          </w:p>
        </w:tc>
        <w:tc>
          <w:tcPr>
            <w:tcW w:w="1168" w:type="pct"/>
            <w:tcBorders>
              <w:top w:val="single" w:sz="24" w:space="0" w:color="9BBB59" w:themeColor="accent3"/>
              <w:bottom w:val="single" w:sz="4" w:space="0" w:color="BFBFBF" w:themeColor="background1" w:themeShade="BF"/>
            </w:tcBorders>
          </w:tcPr>
          <w:p w14:paraId="00A63DBB" w14:textId="5B4F56DA" w:rsidR="004974F6" w:rsidRPr="00521445" w:rsidRDefault="004974F6" w:rsidP="004A61D0">
            <w:pPr>
              <w:spacing w:before="4" w:after="4"/>
              <w:rPr>
                <w:rFonts w:ascii="Myriad Pro" w:hAnsi="Myriad Pro"/>
                <w:sz w:val="10"/>
                <w:szCs w:val="10"/>
              </w:rPr>
            </w:pPr>
          </w:p>
          <w:p w14:paraId="4E5185F5" w14:textId="4856D93B" w:rsidR="004974F6" w:rsidRPr="000E63CF" w:rsidRDefault="00FA4AA9" w:rsidP="004974F6">
            <w:pPr>
              <w:rPr>
                <w:rFonts w:ascii="Myriad Pro" w:hAnsi="Myriad Pro"/>
                <w:sz w:val="18"/>
                <w:szCs w:val="18"/>
              </w:rPr>
            </w:pPr>
            <w:r w:rsidRPr="000E63CF">
              <w:rPr>
                <w:rFonts w:ascii="Myriad Pro" w:hAnsi="Myriad Pro"/>
                <w:sz w:val="18"/>
                <w:szCs w:val="18"/>
              </w:rPr>
              <w:t>Forsyth Tech</w:t>
            </w:r>
          </w:p>
          <w:p w14:paraId="421C91FB" w14:textId="77777777" w:rsidR="004974F6" w:rsidRPr="004974F6" w:rsidRDefault="004974F6" w:rsidP="004974F6">
            <w:pPr>
              <w:rPr>
                <w:rFonts w:ascii="Myriad Pro" w:hAnsi="Myriad Pro"/>
                <w:sz w:val="18"/>
                <w:szCs w:val="18"/>
              </w:rPr>
            </w:pPr>
          </w:p>
          <w:p w14:paraId="2B002F67" w14:textId="77777777" w:rsidR="004974F6" w:rsidRPr="004974F6" w:rsidRDefault="004974F6" w:rsidP="004974F6">
            <w:pPr>
              <w:rPr>
                <w:rFonts w:ascii="Myriad Pro" w:hAnsi="Myriad Pro"/>
                <w:sz w:val="18"/>
                <w:szCs w:val="18"/>
              </w:rPr>
            </w:pPr>
          </w:p>
          <w:p w14:paraId="1A568C54" w14:textId="77777777" w:rsidR="004974F6" w:rsidRPr="004974F6" w:rsidRDefault="004974F6" w:rsidP="004974F6">
            <w:pPr>
              <w:rPr>
                <w:rFonts w:ascii="Myriad Pro" w:hAnsi="Myriad Pro"/>
                <w:sz w:val="18"/>
                <w:szCs w:val="18"/>
              </w:rPr>
            </w:pPr>
          </w:p>
          <w:p w14:paraId="486E3432" w14:textId="77777777" w:rsidR="00E87C66" w:rsidRPr="004974F6" w:rsidRDefault="00E87C66" w:rsidP="00864B45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D3271" w:rsidRPr="00E87C66" w14:paraId="04AC7C56" w14:textId="77777777" w:rsidTr="00BD3271">
        <w:trPr>
          <w:trHeight w:val="210"/>
        </w:trPr>
        <w:tc>
          <w:tcPr>
            <w:tcW w:w="5000" w:type="pct"/>
            <w:gridSpan w:val="4"/>
            <w:tcBorders>
              <w:top w:val="nil"/>
              <w:bottom w:val="single" w:sz="24" w:space="0" w:color="4F81BD" w:themeColor="accent1"/>
            </w:tcBorders>
          </w:tcPr>
          <w:p w14:paraId="6AE8EBD7" w14:textId="287C4AB6" w:rsidR="00BD3271" w:rsidRPr="00E87C66" w:rsidRDefault="00BD3271" w:rsidP="00847FB3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21445" w:rsidRPr="004974F6" w14:paraId="59458AB9" w14:textId="77777777" w:rsidTr="00521445">
        <w:trPr>
          <w:trHeight w:val="1407"/>
        </w:trPr>
        <w:tc>
          <w:tcPr>
            <w:tcW w:w="919" w:type="pct"/>
            <w:tcBorders>
              <w:top w:val="single" w:sz="24" w:space="0" w:color="4F81BD" w:themeColor="accent1"/>
              <w:bottom w:val="single" w:sz="4" w:space="0" w:color="BFBFBF" w:themeColor="background1" w:themeShade="BF"/>
            </w:tcBorders>
          </w:tcPr>
          <w:p w14:paraId="48FBA422" w14:textId="359C6236" w:rsidR="00521445" w:rsidRPr="001366EA" w:rsidRDefault="00521445" w:rsidP="001366EA">
            <w:pPr>
              <w:spacing w:before="120" w:after="4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Employment Placement</w:t>
            </w:r>
          </w:p>
          <w:p w14:paraId="32241AD0" w14:textId="0709F540" w:rsidR="00521445" w:rsidRPr="001366EA" w:rsidRDefault="00521445" w:rsidP="001366EA">
            <w:pPr>
              <w:spacing w:before="4" w:after="4"/>
              <w:rPr>
                <w:rFonts w:ascii="Myriad Pro" w:hAnsi="Myriad Pro"/>
                <w:b/>
                <w:sz w:val="18"/>
                <w:szCs w:val="18"/>
              </w:rPr>
            </w:pPr>
          </w:p>
          <w:p w14:paraId="2E2578E7" w14:textId="77777777" w:rsidR="00521445" w:rsidRPr="00E87C66" w:rsidRDefault="00521445" w:rsidP="00847FB3">
            <w:pPr>
              <w:spacing w:before="4" w:after="4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913" w:type="pct"/>
            <w:gridSpan w:val="2"/>
            <w:tcBorders>
              <w:top w:val="single" w:sz="24" w:space="0" w:color="4F81BD" w:themeColor="accent1"/>
              <w:bottom w:val="single" w:sz="4" w:space="0" w:color="BFBFBF" w:themeColor="background1" w:themeShade="BF"/>
            </w:tcBorders>
          </w:tcPr>
          <w:p w14:paraId="04905036" w14:textId="77777777" w:rsidR="00521445" w:rsidRDefault="00521445" w:rsidP="00847FB3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  <w:p w14:paraId="5727C483" w14:textId="77777777" w:rsidR="00521445" w:rsidRPr="001366EA" w:rsidRDefault="00521445" w:rsidP="001366EA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Identify employment opportunities in appropriate industries – construction, food services, automotive, manufacturing</w:t>
            </w:r>
          </w:p>
          <w:p w14:paraId="4FF4E456" w14:textId="2F61D4A7" w:rsidR="00521445" w:rsidRPr="00C570D7" w:rsidRDefault="00521445" w:rsidP="00847FB3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  <w:p w14:paraId="74B3C891" w14:textId="38DFE3C7" w:rsidR="00521445" w:rsidRPr="00522F29" w:rsidRDefault="00521445" w:rsidP="00522F29">
            <w:pPr>
              <w:pStyle w:val="ListParagraph"/>
              <w:spacing w:before="4" w:after="4"/>
              <w:ind w:left="216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24" w:space="0" w:color="9BBB59" w:themeColor="accent3"/>
              <w:bottom w:val="single" w:sz="4" w:space="0" w:color="BFBFBF" w:themeColor="background1" w:themeShade="BF"/>
            </w:tcBorders>
          </w:tcPr>
          <w:p w14:paraId="302250F9" w14:textId="77777777" w:rsidR="00521445" w:rsidRDefault="00521445" w:rsidP="00847FB3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  <w:p w14:paraId="23F40CD8" w14:textId="29CF6EFD" w:rsidR="00521445" w:rsidRDefault="00521445" w:rsidP="001366EA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Chamber of Commerce</w:t>
            </w:r>
          </w:p>
          <w:p w14:paraId="15E1A885" w14:textId="1A99D7B2" w:rsidR="00521445" w:rsidRDefault="00521445" w:rsidP="001366EA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Local Employers</w:t>
            </w:r>
          </w:p>
          <w:p w14:paraId="1AF4821C" w14:textId="78D91E9E" w:rsidR="00521445" w:rsidRPr="001366EA" w:rsidRDefault="00521445" w:rsidP="001366EA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City of W-S (SOAR)</w:t>
            </w:r>
          </w:p>
          <w:p w14:paraId="33E452B4" w14:textId="77777777" w:rsidR="00521445" w:rsidRPr="004974F6" w:rsidRDefault="00521445" w:rsidP="00864B45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</w:tbl>
    <w:p w14:paraId="3204B4AB" w14:textId="77777777" w:rsidR="000E63CF" w:rsidRDefault="000E63CF" w:rsidP="00761A63">
      <w:pPr>
        <w:rPr>
          <w:rFonts w:ascii="Myriad Condensed Web" w:hAnsi="Myriad Condensed Web"/>
          <w:sz w:val="24"/>
          <w:szCs w:val="24"/>
        </w:rPr>
      </w:pPr>
    </w:p>
    <w:p w14:paraId="37BB3F12" w14:textId="1BBE8481" w:rsidR="00522F29" w:rsidRDefault="00E73704" w:rsidP="00761A63">
      <w:pPr>
        <w:ind w:left="180"/>
        <w:rPr>
          <w:rFonts w:ascii="Myriad Condensed Web" w:hAnsi="Myriad Condensed Web"/>
          <w:sz w:val="24"/>
          <w:szCs w:val="24"/>
        </w:rPr>
      </w:pPr>
      <w:r w:rsidRPr="00E73704">
        <w:rPr>
          <w:rFonts w:ascii="Myriad Condensed Web" w:hAnsi="Myriad Condensed Web"/>
          <w:sz w:val="24"/>
          <w:szCs w:val="24"/>
        </w:rPr>
        <w:t>Transition to Work grew out of the 7Habits classes from inmate requests to be given a second chance in finding employment after incarceration. Studies show the general recidivism rate increases from 40% to 60% when an ex-offender cannot find employment. Prerelease job skills and life skills training leading to employment reduces recidivism to 15%.</w:t>
      </w:r>
      <w:r w:rsidR="00522F29">
        <w:rPr>
          <w:rFonts w:ascii="Myriad Condensed Web" w:hAnsi="Myriad Condensed Web"/>
          <w:sz w:val="24"/>
          <w:szCs w:val="24"/>
        </w:rPr>
        <w:t xml:space="preserve"> </w:t>
      </w:r>
    </w:p>
    <w:p w14:paraId="76EE04CE" w14:textId="243B38AA" w:rsidR="00761A63" w:rsidRDefault="00761A63" w:rsidP="00761A63">
      <w:pPr>
        <w:ind w:left="180"/>
        <w:rPr>
          <w:rFonts w:ascii="Myriad Condensed Web" w:hAnsi="Myriad Condensed Web"/>
          <w:sz w:val="24"/>
          <w:szCs w:val="24"/>
        </w:rPr>
      </w:pPr>
    </w:p>
    <w:p w14:paraId="0EF9A5E8" w14:textId="67D27C4B" w:rsidR="00761A63" w:rsidRDefault="00761A63" w:rsidP="00761A63">
      <w:pPr>
        <w:ind w:left="180"/>
        <w:rPr>
          <w:rFonts w:ascii="Myriad Condensed Web" w:hAnsi="Myriad Condensed Web"/>
          <w:sz w:val="24"/>
          <w:szCs w:val="24"/>
        </w:rPr>
      </w:pPr>
      <w:r>
        <w:rPr>
          <w:rFonts w:ascii="Myriad Condensed Web" w:hAnsi="Myriad Condensed Web"/>
          <w:sz w:val="24"/>
          <w:szCs w:val="24"/>
        </w:rPr>
        <w:t>The recidivism rate for graduates of the Transition to Work Program is 7%. This proves that strategic and intentional pre-release programs and post-release support result in successful reentry back into society.</w:t>
      </w:r>
      <w:bookmarkStart w:id="0" w:name="_GoBack"/>
      <w:bookmarkEnd w:id="0"/>
    </w:p>
    <w:p w14:paraId="459A80D4" w14:textId="77777777" w:rsidR="000E63CF" w:rsidRDefault="000E63CF" w:rsidP="00522F29">
      <w:pPr>
        <w:ind w:left="86"/>
        <w:rPr>
          <w:rFonts w:ascii="Myriad Condensed Web" w:hAnsi="Myriad Condensed Web"/>
          <w:sz w:val="24"/>
          <w:szCs w:val="24"/>
        </w:rPr>
      </w:pPr>
    </w:p>
    <w:p w14:paraId="6FACD881" w14:textId="77777777" w:rsidR="000E63CF" w:rsidRDefault="000E63CF" w:rsidP="00522F29">
      <w:pPr>
        <w:ind w:left="86"/>
        <w:rPr>
          <w:rFonts w:ascii="Myriad Condensed Web" w:hAnsi="Myriad Condensed Web"/>
          <w:sz w:val="24"/>
          <w:szCs w:val="24"/>
        </w:rPr>
      </w:pPr>
    </w:p>
    <w:p w14:paraId="3801E030" w14:textId="1B363270" w:rsidR="000E63CF" w:rsidRDefault="00E73704" w:rsidP="000E63CF">
      <w:pPr>
        <w:ind w:left="360"/>
        <w:jc w:val="center"/>
        <w:rPr>
          <w:rFonts w:ascii="Myriad Condensed Web" w:hAnsi="Myriad Condensed Web"/>
          <w:sz w:val="20"/>
          <w:szCs w:val="20"/>
        </w:rPr>
      </w:pPr>
      <w:r w:rsidRPr="000E63CF">
        <w:rPr>
          <w:rFonts w:ascii="Myriad Condensed Web" w:hAnsi="Myriad Condensed Web"/>
          <w:b/>
          <w:sz w:val="20"/>
          <w:szCs w:val="20"/>
        </w:rPr>
        <w:t>Contact:</w:t>
      </w:r>
      <w:r w:rsidR="00522F29" w:rsidRPr="00522F29">
        <w:rPr>
          <w:rFonts w:ascii="Myriad Condensed Web" w:hAnsi="Myriad Condensed Web"/>
          <w:sz w:val="20"/>
          <w:szCs w:val="20"/>
        </w:rPr>
        <w:t xml:space="preserve">  </w:t>
      </w:r>
      <w:r w:rsidR="003A37B3">
        <w:rPr>
          <w:rFonts w:ascii="Myriad Condensed Web" w:hAnsi="Myriad Condensed Web"/>
          <w:sz w:val="20"/>
          <w:szCs w:val="20"/>
        </w:rPr>
        <w:t>Ebony Hicks</w:t>
      </w:r>
      <w:r w:rsidR="00522F29" w:rsidRPr="00522F29">
        <w:rPr>
          <w:rFonts w:ascii="Myriad Condensed Web" w:hAnsi="Myriad Condensed Web"/>
          <w:sz w:val="20"/>
          <w:szCs w:val="20"/>
        </w:rPr>
        <w:t>, Transition to Work Director,</w:t>
      </w:r>
      <w:r w:rsidRPr="00522F29">
        <w:rPr>
          <w:rFonts w:ascii="Myriad Condensed Web" w:hAnsi="Myriad Condensed Web"/>
          <w:sz w:val="20"/>
          <w:szCs w:val="20"/>
        </w:rPr>
        <w:t xml:space="preserve"> Fors</w:t>
      </w:r>
      <w:r w:rsidR="000E63CF">
        <w:rPr>
          <w:rFonts w:ascii="Myriad Condensed Web" w:hAnsi="Myriad Condensed Web"/>
          <w:sz w:val="20"/>
          <w:szCs w:val="20"/>
        </w:rPr>
        <w:t xml:space="preserve">yth Jail and Prison Ministries </w:t>
      </w:r>
    </w:p>
    <w:p w14:paraId="415694C8" w14:textId="77777777" w:rsidR="00761A63" w:rsidRDefault="00E73704" w:rsidP="000E63CF">
      <w:pPr>
        <w:ind w:left="360"/>
        <w:jc w:val="center"/>
        <w:rPr>
          <w:rFonts w:ascii="Myriad Condensed Web" w:hAnsi="Myriad Condensed Web"/>
          <w:sz w:val="20"/>
          <w:szCs w:val="20"/>
        </w:rPr>
      </w:pPr>
      <w:r w:rsidRPr="00522F29">
        <w:rPr>
          <w:rFonts w:ascii="Myriad Condensed Web" w:hAnsi="Myriad Condensed Web"/>
          <w:sz w:val="20"/>
          <w:szCs w:val="20"/>
        </w:rPr>
        <w:t>PO Box 11802 – Winston-Salem, NC 27116</w:t>
      </w:r>
    </w:p>
    <w:p w14:paraId="1784AD17" w14:textId="622F0819" w:rsidR="00E73704" w:rsidRPr="00E73704" w:rsidRDefault="00E73704" w:rsidP="000E63CF">
      <w:pPr>
        <w:ind w:left="360"/>
        <w:jc w:val="center"/>
        <w:rPr>
          <w:rFonts w:ascii="Myriad Condensed Web" w:hAnsi="Myriad Condensed Web"/>
          <w:sz w:val="28"/>
          <w:szCs w:val="28"/>
        </w:rPr>
      </w:pPr>
      <w:r w:rsidRPr="00522F29">
        <w:rPr>
          <w:rFonts w:ascii="Myriad Condensed Web" w:hAnsi="Myriad Condensed Web"/>
          <w:sz w:val="20"/>
          <w:szCs w:val="20"/>
        </w:rPr>
        <w:t xml:space="preserve">www.forsythjpm.org – </w:t>
      </w:r>
      <w:r w:rsidR="003A37B3">
        <w:rPr>
          <w:rFonts w:ascii="Myriad Condensed Web" w:hAnsi="Myriad Condensed Web"/>
          <w:sz w:val="20"/>
          <w:szCs w:val="20"/>
        </w:rPr>
        <w:t>ebony@forsythjpm.org</w:t>
      </w:r>
      <w:r w:rsidRPr="00522F29">
        <w:rPr>
          <w:rFonts w:ascii="Myriad Condensed Web" w:hAnsi="Myriad Condensed Web"/>
          <w:sz w:val="20"/>
          <w:szCs w:val="20"/>
        </w:rPr>
        <w:t xml:space="preserve"> – 336-</w:t>
      </w:r>
      <w:r w:rsidR="003A37B3">
        <w:rPr>
          <w:rFonts w:ascii="Myriad Condensed Web" w:hAnsi="Myriad Condensed Web"/>
          <w:sz w:val="20"/>
          <w:szCs w:val="20"/>
        </w:rPr>
        <w:t>759-0063</w:t>
      </w:r>
    </w:p>
    <w:sectPr w:rsidR="00E73704" w:rsidRPr="00E73704" w:rsidSect="008A35A4">
      <w:headerReference w:type="default" r:id="rId7"/>
      <w:type w:val="continuous"/>
      <w:pgSz w:w="12240" w:h="15840"/>
      <w:pgMar w:top="907" w:right="1440" w:bottom="90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E07C" w14:textId="77777777" w:rsidR="00972AAF" w:rsidRDefault="00972AAF" w:rsidP="004974F6">
      <w:r>
        <w:separator/>
      </w:r>
    </w:p>
  </w:endnote>
  <w:endnote w:type="continuationSeparator" w:id="0">
    <w:p w14:paraId="2D2BBFCC" w14:textId="77777777" w:rsidR="00972AAF" w:rsidRDefault="00972AAF" w:rsidP="0049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bas Neue">
    <w:altName w:val="Arial Narrow"/>
    <w:charset w:val="00"/>
    <w:family w:val="auto"/>
    <w:pitch w:val="variable"/>
    <w:sig w:usb0="00000001" w:usb1="00000001" w:usb2="00000000" w:usb3="00000000" w:csb0="0000009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Condensed Web">
    <w:altName w:val="Franklin Gothic Medium Cond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3735" w14:textId="77777777" w:rsidR="00972AAF" w:rsidRDefault="00972AAF" w:rsidP="004974F6">
      <w:r>
        <w:separator/>
      </w:r>
    </w:p>
  </w:footnote>
  <w:footnote w:type="continuationSeparator" w:id="0">
    <w:p w14:paraId="1D7CFD1F" w14:textId="77777777" w:rsidR="00972AAF" w:rsidRDefault="00972AAF" w:rsidP="0049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F4154" w14:textId="34B220DB" w:rsidR="004974F6" w:rsidRDefault="004974F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263147C" wp14:editId="48897E05">
          <wp:simplePos x="0" y="0"/>
          <wp:positionH relativeFrom="column">
            <wp:posOffset>-71120</wp:posOffset>
          </wp:positionH>
          <wp:positionV relativeFrom="paragraph">
            <wp:posOffset>-132080</wp:posOffset>
          </wp:positionV>
          <wp:extent cx="1591056" cy="298228"/>
          <wp:effectExtent l="0" t="0" r="952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itiontowork-logo-final-inverted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6" cy="298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3184"/>
    <w:multiLevelType w:val="hybridMultilevel"/>
    <w:tmpl w:val="99A02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56C39"/>
    <w:multiLevelType w:val="hybridMultilevel"/>
    <w:tmpl w:val="4F32B9D0"/>
    <w:lvl w:ilvl="0" w:tplc="A316ED62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25667BA"/>
    <w:multiLevelType w:val="hybridMultilevel"/>
    <w:tmpl w:val="0C10313C"/>
    <w:lvl w:ilvl="0" w:tplc="0C00D78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40EDB"/>
    <w:multiLevelType w:val="hybridMultilevel"/>
    <w:tmpl w:val="1D0EF0A8"/>
    <w:lvl w:ilvl="0" w:tplc="A316ED62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C0AC4"/>
    <w:multiLevelType w:val="hybridMultilevel"/>
    <w:tmpl w:val="5282B860"/>
    <w:lvl w:ilvl="0" w:tplc="0C00D78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D108E"/>
    <w:multiLevelType w:val="hybridMultilevel"/>
    <w:tmpl w:val="79BA68EA"/>
    <w:lvl w:ilvl="0" w:tplc="C66465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9BBB59" w:themeColor="accent3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CC21CAF"/>
    <w:multiLevelType w:val="hybridMultilevel"/>
    <w:tmpl w:val="32DE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1E4E"/>
    <w:multiLevelType w:val="multilevel"/>
    <w:tmpl w:val="D7E04D7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9BBB59" w:themeColor="accent3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90374"/>
    <w:multiLevelType w:val="hybridMultilevel"/>
    <w:tmpl w:val="76BA3152"/>
    <w:lvl w:ilvl="0" w:tplc="2052549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9BBB59" w:themeColor="accent3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D3F6F"/>
    <w:multiLevelType w:val="multilevel"/>
    <w:tmpl w:val="CEF2CE2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FC32BB"/>
    <w:multiLevelType w:val="hybridMultilevel"/>
    <w:tmpl w:val="26F0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76477"/>
    <w:multiLevelType w:val="hybridMultilevel"/>
    <w:tmpl w:val="D7E04D7A"/>
    <w:lvl w:ilvl="0" w:tplc="C66465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9BBB59" w:themeColor="accent3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5D2"/>
    <w:multiLevelType w:val="hybridMultilevel"/>
    <w:tmpl w:val="CEF2CE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87592A"/>
    <w:multiLevelType w:val="hybridMultilevel"/>
    <w:tmpl w:val="DD28D7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A36BFF"/>
    <w:multiLevelType w:val="hybridMultilevel"/>
    <w:tmpl w:val="32AE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67FB"/>
    <w:multiLevelType w:val="multilevel"/>
    <w:tmpl w:val="76BA315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9BBB59" w:themeColor="accent3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50467"/>
    <w:multiLevelType w:val="hybridMultilevel"/>
    <w:tmpl w:val="42D8B98A"/>
    <w:lvl w:ilvl="0" w:tplc="C664654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9BBB59" w:themeColor="accent3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BC16F0"/>
    <w:multiLevelType w:val="hybridMultilevel"/>
    <w:tmpl w:val="9F2CE49C"/>
    <w:lvl w:ilvl="0" w:tplc="0C00D78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A6A6A6" w:themeColor="background1" w:themeShade="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D2B89"/>
    <w:multiLevelType w:val="multilevel"/>
    <w:tmpl w:val="4F32B9D0"/>
    <w:lvl w:ilvl="0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8652A8C"/>
    <w:multiLevelType w:val="hybridMultilevel"/>
    <w:tmpl w:val="0FF6996E"/>
    <w:lvl w:ilvl="0" w:tplc="1B3A04CE">
      <w:start w:val="1"/>
      <w:numFmt w:val="bullet"/>
      <w:lvlText w:val=""/>
      <w:lvlJc w:val="left"/>
      <w:pPr>
        <w:ind w:left="432" w:hanging="360"/>
      </w:pPr>
      <w:rPr>
        <w:rFonts w:ascii="Wingdings" w:hAnsi="Wingdings" w:hint="default"/>
        <w:color w:val="9BBB59" w:themeColor="accent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0E72A7A"/>
    <w:multiLevelType w:val="multilevel"/>
    <w:tmpl w:val="0FF6996E"/>
    <w:lvl w:ilvl="0">
      <w:start w:val="1"/>
      <w:numFmt w:val="bullet"/>
      <w:lvlText w:val=""/>
      <w:lvlJc w:val="left"/>
      <w:pPr>
        <w:ind w:left="432" w:hanging="360"/>
      </w:pPr>
      <w:rPr>
        <w:rFonts w:ascii="Wingdings" w:hAnsi="Wingdings" w:hint="default"/>
        <w:color w:val="9BBB59" w:themeColor="accent3"/>
        <w:sz w:val="20"/>
        <w:szCs w:val="20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9712AE1"/>
    <w:multiLevelType w:val="hybridMultilevel"/>
    <w:tmpl w:val="6952C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18"/>
  </w:num>
  <w:num w:numId="11">
    <w:abstractNumId w:val="19"/>
  </w:num>
  <w:num w:numId="12">
    <w:abstractNumId w:val="20"/>
  </w:num>
  <w:num w:numId="13">
    <w:abstractNumId w:val="5"/>
  </w:num>
  <w:num w:numId="14">
    <w:abstractNumId w:val="16"/>
  </w:num>
  <w:num w:numId="15">
    <w:abstractNumId w:val="11"/>
  </w:num>
  <w:num w:numId="16">
    <w:abstractNumId w:val="7"/>
  </w:num>
  <w:num w:numId="17">
    <w:abstractNumId w:val="8"/>
  </w:num>
  <w:num w:numId="18">
    <w:abstractNumId w:val="15"/>
  </w:num>
  <w:num w:numId="19">
    <w:abstractNumId w:val="17"/>
  </w:num>
  <w:num w:numId="20">
    <w:abstractNumId w:val="4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BC"/>
    <w:rsid w:val="000A6704"/>
    <w:rsid w:val="000C2CAA"/>
    <w:rsid w:val="000E63CF"/>
    <w:rsid w:val="001366EA"/>
    <w:rsid w:val="0017100B"/>
    <w:rsid w:val="001808A4"/>
    <w:rsid w:val="00182AB1"/>
    <w:rsid w:val="001C7C20"/>
    <w:rsid w:val="002D57EA"/>
    <w:rsid w:val="002E1CE4"/>
    <w:rsid w:val="003A37B3"/>
    <w:rsid w:val="003F287F"/>
    <w:rsid w:val="004974F6"/>
    <w:rsid w:val="004A5A64"/>
    <w:rsid w:val="004A61D0"/>
    <w:rsid w:val="00521445"/>
    <w:rsid w:val="00522F29"/>
    <w:rsid w:val="005647CE"/>
    <w:rsid w:val="00593C5E"/>
    <w:rsid w:val="00613788"/>
    <w:rsid w:val="006543BC"/>
    <w:rsid w:val="006765D0"/>
    <w:rsid w:val="006C213A"/>
    <w:rsid w:val="007221B0"/>
    <w:rsid w:val="00761A63"/>
    <w:rsid w:val="00864B45"/>
    <w:rsid w:val="008A35A4"/>
    <w:rsid w:val="008B0CF5"/>
    <w:rsid w:val="00972AAF"/>
    <w:rsid w:val="00A44B1B"/>
    <w:rsid w:val="00BD3271"/>
    <w:rsid w:val="00C570D7"/>
    <w:rsid w:val="00CA1CA5"/>
    <w:rsid w:val="00CB7EB1"/>
    <w:rsid w:val="00D540A9"/>
    <w:rsid w:val="00DA074A"/>
    <w:rsid w:val="00DB1740"/>
    <w:rsid w:val="00E73704"/>
    <w:rsid w:val="00E87C66"/>
    <w:rsid w:val="00E96916"/>
    <w:rsid w:val="00E96B25"/>
    <w:rsid w:val="00ED71FF"/>
    <w:rsid w:val="00EE06F1"/>
    <w:rsid w:val="00F20575"/>
    <w:rsid w:val="00FA4A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38C69"/>
  <w15:docId w15:val="{FB7CC29E-8298-4642-9253-F5F086F6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theme="minorBidi"/>
        <w:color w:val="595959" w:themeColor="text1" w:themeTint="A6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3BC"/>
    <w:pPr>
      <w:spacing w:after="160" w:line="259" w:lineRule="auto"/>
      <w:ind w:left="720"/>
      <w:contextualSpacing/>
    </w:pPr>
    <w:rPr>
      <w:rFonts w:asciiTheme="minorHAnsi" w:hAnsiTheme="minorHAns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F6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4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4F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7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4F6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73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Loeffler</dc:creator>
  <cp:keywords/>
  <dc:description/>
  <cp:lastModifiedBy>Mark</cp:lastModifiedBy>
  <cp:revision>4</cp:revision>
  <cp:lastPrinted>2017-02-07T17:38:00Z</cp:lastPrinted>
  <dcterms:created xsi:type="dcterms:W3CDTF">2022-08-01T23:05:00Z</dcterms:created>
  <dcterms:modified xsi:type="dcterms:W3CDTF">2022-08-08T22:39:00Z</dcterms:modified>
</cp:coreProperties>
</file>